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2D5E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RP-11 - REPASSES AO TERCEIRO SETOR - TERMO DE CIÊNCIA E DE NOTIFICAÇÃO - TERMO DE CONVÊNIO</w:t>
      </w:r>
    </w:p>
    <w:p w14:paraId="063433C9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(redação dada pela Resolução nº 11/2021)</w:t>
      </w:r>
    </w:p>
    <w:p w14:paraId="1BB3682F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4CB09576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2D62A729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170FA515" w14:textId="6B2F1AAB" w:rsidR="00D32FD3" w:rsidRDefault="00D32FD3" w:rsidP="00D32FD3">
      <w:pPr>
        <w:widowControl w:val="0"/>
        <w:tabs>
          <w:tab w:val="left" w:pos="8552"/>
          <w:tab w:val="left" w:pos="85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ÓRGÃO/ENTIDADE</w:t>
      </w:r>
      <w:r w:rsidRPr="00EB444A">
        <w:rPr>
          <w:rFonts w:ascii="Arial" w:eastAsia="Arial" w:hAnsi="Arial" w:cs="Arial"/>
          <w:spacing w:val="-9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PÚBLICO(A):</w:t>
      </w:r>
      <w:r>
        <w:rPr>
          <w:rFonts w:ascii="Arial" w:eastAsia="Arial" w:hAnsi="Arial" w:cs="Arial"/>
          <w:spacing w:val="-1"/>
          <w:lang w:val="en-US"/>
        </w:rPr>
        <w:t xml:space="preserve"> ______________________________________</w:t>
      </w:r>
    </w:p>
    <w:p w14:paraId="131EA26A" w14:textId="77777777" w:rsidR="00D32FD3" w:rsidRDefault="00D32FD3" w:rsidP="00D32FD3">
      <w:pPr>
        <w:widowControl w:val="0"/>
        <w:tabs>
          <w:tab w:val="left" w:pos="8552"/>
          <w:tab w:val="left" w:pos="85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w w:val="3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CONVENIADA:</w:t>
      </w:r>
      <w:r>
        <w:rPr>
          <w:rFonts w:ascii="Arial" w:eastAsia="Arial" w:hAnsi="Arial" w:cs="Arial"/>
          <w:lang w:val="en-US"/>
        </w:rPr>
        <w:t>_____________________________________________________</w:t>
      </w:r>
      <w:r w:rsidRPr="00EB444A">
        <w:rPr>
          <w:rFonts w:ascii="Arial" w:eastAsia="Arial" w:hAnsi="Arial" w:cs="Arial"/>
          <w:lang w:val="en-US"/>
        </w:rPr>
        <w:t xml:space="preserve"> TERMO DE CONVÊNIO</w:t>
      </w:r>
      <w:r w:rsidRPr="00EB444A">
        <w:rPr>
          <w:rFonts w:ascii="Arial" w:eastAsia="Arial" w:hAnsi="Arial" w:cs="Arial"/>
          <w:spacing w:val="-1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N°(DE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>
        <w:rPr>
          <w:rFonts w:ascii="Arial" w:eastAsia="Arial" w:hAnsi="Arial" w:cs="Arial"/>
          <w:lang w:val="en-US"/>
        </w:rPr>
        <w:t>________________________________</w:t>
      </w:r>
      <w:r w:rsidRPr="00EB444A">
        <w:rPr>
          <w:rFonts w:ascii="Arial" w:eastAsia="Arial" w:hAnsi="Arial" w:cs="Arial"/>
          <w:lang w:val="en-US"/>
        </w:rPr>
        <w:t xml:space="preserve"> OBJETO:</w:t>
      </w:r>
      <w:r>
        <w:rPr>
          <w:rFonts w:ascii="Arial" w:eastAsia="Arial" w:hAnsi="Arial" w:cs="Arial"/>
          <w:lang w:val="en-US"/>
        </w:rPr>
        <w:t>__________________________________________________________</w:t>
      </w:r>
      <w:r w:rsidRPr="00EB444A">
        <w:rPr>
          <w:rFonts w:ascii="Arial" w:eastAsia="Arial" w:hAnsi="Arial" w:cs="Arial"/>
          <w:lang w:val="en-US"/>
        </w:rPr>
        <w:t xml:space="preserve"> VALOR DO AJUSTE/VALOR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REPASSADO (1):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>
        <w:rPr>
          <w:rFonts w:ascii="Arial" w:eastAsia="Arial" w:hAnsi="Arial" w:cs="Arial"/>
          <w:spacing w:val="-3"/>
          <w:lang w:val="en-US"/>
        </w:rPr>
        <w:t>____________________________</w:t>
      </w:r>
      <w:r w:rsidRPr="00EB444A">
        <w:rPr>
          <w:rFonts w:ascii="Arial" w:eastAsia="Arial" w:hAnsi="Arial" w:cs="Arial"/>
          <w:w w:val="1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EXERCÍCIO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(1): </w:t>
      </w:r>
      <w:r>
        <w:rPr>
          <w:rFonts w:ascii="Arial" w:eastAsia="Arial" w:hAnsi="Arial" w:cs="Arial"/>
          <w:lang w:val="en-US"/>
        </w:rPr>
        <w:t>____________________________________________________</w:t>
      </w:r>
    </w:p>
    <w:p w14:paraId="3CB39AD3" w14:textId="23735FD6" w:rsidR="00D32FD3" w:rsidRPr="00EB444A" w:rsidRDefault="00D32FD3" w:rsidP="00D32FD3">
      <w:pPr>
        <w:widowControl w:val="0"/>
        <w:tabs>
          <w:tab w:val="left" w:pos="8552"/>
          <w:tab w:val="left" w:pos="85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ADVOGADO(S) Nº OAB/E-MAIL: (2)____________________________________</w:t>
      </w:r>
      <w:r w:rsidRPr="00EB444A">
        <w:rPr>
          <w:rFonts w:ascii="Arial" w:eastAsia="Arial" w:hAnsi="Arial" w:cs="Arial"/>
          <w:strike/>
          <w:w w:val="37"/>
          <w:lang w:val="en-US"/>
        </w:rPr>
        <w:t xml:space="preserve"> </w:t>
      </w:r>
    </w:p>
    <w:p w14:paraId="51475CB4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39BC4D3E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Pelo presente TERMO, nós, abaixo identificados:</w:t>
      </w:r>
    </w:p>
    <w:p w14:paraId="07EC13ED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06C51AC2" w14:textId="77777777" w:rsidR="00D32FD3" w:rsidRPr="00EB444A" w:rsidRDefault="00D32FD3" w:rsidP="00D32FD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52A025AB" w14:textId="77777777" w:rsidR="00D32FD3" w:rsidRPr="00EB444A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ajuste acima referido e seus aditamentos / o processo de prestação de contas, estará(ão) sujeito(s) a análise e julgamento pelo Tribunal de Contas do Estado de São Paulo, cujo trâmite processual ocorrerá pelo sistema</w:t>
      </w:r>
      <w:r w:rsidRPr="00EB444A">
        <w:rPr>
          <w:rFonts w:ascii="Arial" w:eastAsia="Arial" w:hAnsi="Arial" w:cs="Arial"/>
          <w:spacing w:val="-2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eletrônico;</w:t>
      </w:r>
    </w:p>
    <w:p w14:paraId="64D1FCDE" w14:textId="77777777" w:rsidR="00D32FD3" w:rsidRPr="00EB444A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66DEB221" w14:textId="77777777" w:rsidR="00D32FD3" w:rsidRPr="00EB444A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086481E5" w14:textId="77777777" w:rsidR="00D32FD3" w:rsidRPr="00EB444A" w:rsidRDefault="00D32FD3" w:rsidP="00D32FD3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informações pessoais do(s) responsável(is) pelo órgão concessor, entidade beneficiária e interessados, estão cadastradas no módulo eletrônico do </w:t>
      </w:r>
      <w:r w:rsidRPr="00EB444A">
        <w:rPr>
          <w:rFonts w:ascii="Arial" w:eastAsia="Arial" w:hAnsi="Arial" w:cs="Arial"/>
          <w:sz w:val="24"/>
          <w:lang w:val="en-US"/>
        </w:rPr>
        <w:lastRenderedPageBreak/>
        <w:t>“Cadastro Corporativo TCESP – CadTCESP”, nos termos previstos  no Artigo 2º das Instruções nº01/2020, conforme “Declaração(ões) de Atualização Cadastral” anexa</w:t>
      </w:r>
      <w:r w:rsidRPr="00EB444A">
        <w:rPr>
          <w:rFonts w:ascii="Arial" w:eastAsia="Arial" w:hAnsi="Arial" w:cs="Arial"/>
          <w:spacing w:val="-6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12D7E2DE" w14:textId="77777777" w:rsidR="00D32FD3" w:rsidRPr="00EB444A" w:rsidRDefault="00D32FD3" w:rsidP="00D32FD3">
      <w:pPr>
        <w:widowControl w:val="0"/>
        <w:tabs>
          <w:tab w:val="left" w:pos="48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</w:p>
    <w:p w14:paraId="7F272CB8" w14:textId="77777777" w:rsidR="00D32FD3" w:rsidRPr="00EB444A" w:rsidRDefault="00D32FD3" w:rsidP="00D32FD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1CEB9963" w14:textId="77777777" w:rsidR="00D32FD3" w:rsidRPr="00EB444A" w:rsidRDefault="00D32FD3" w:rsidP="00D32FD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acompanhamento dos atos do processo até seu julgamento final e consequente</w:t>
      </w:r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publicação;</w:t>
      </w:r>
    </w:p>
    <w:p w14:paraId="15683F43" w14:textId="77777777" w:rsidR="00D32FD3" w:rsidRPr="00EB444A" w:rsidRDefault="00D32FD3" w:rsidP="00D32FD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Se for o caso e de nosso interesse, nos prazos e nas formas legais e regimentais, exercer o direito de defesa, interpor recursos e o que mais</w:t>
      </w:r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couber.</w:t>
      </w:r>
    </w:p>
    <w:p w14:paraId="5B4FAE14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AD60CB6" w14:textId="77777777" w:rsidR="00D32FD3" w:rsidRPr="00EB444A" w:rsidRDefault="00D32FD3" w:rsidP="00D32FD3">
      <w:pPr>
        <w:widowControl w:val="0"/>
        <w:tabs>
          <w:tab w:val="left" w:pos="860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 DATA: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20B2549F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74651B92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CONVENENTE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62A25AB" w14:textId="77777777" w:rsidR="00D32FD3" w:rsidRDefault="00D32FD3" w:rsidP="00D32FD3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15390DB" w14:textId="76740437" w:rsidR="00D32FD3" w:rsidRDefault="00D32FD3" w:rsidP="00D32FD3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5DF98A3" w14:textId="5BD299D4" w:rsidR="00D32FD3" w:rsidRPr="00EB444A" w:rsidRDefault="00D32FD3" w:rsidP="00D32FD3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DEF94EF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7B3167FE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CONVENENTE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FF683C6" w14:textId="77777777" w:rsidR="00D32FD3" w:rsidRDefault="00D32FD3" w:rsidP="00D32FD3">
      <w:pPr>
        <w:widowControl w:val="0"/>
        <w:tabs>
          <w:tab w:val="left" w:pos="43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3FCD4A3" w14:textId="396450ED" w:rsidR="00D32FD3" w:rsidRDefault="00D32FD3" w:rsidP="00D32FD3">
      <w:pPr>
        <w:widowControl w:val="0"/>
        <w:tabs>
          <w:tab w:val="left" w:pos="43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16F6CF1" w14:textId="5881780D" w:rsidR="00D32FD3" w:rsidRPr="00EB444A" w:rsidRDefault="00D32FD3" w:rsidP="00D32FD3">
      <w:pPr>
        <w:widowControl w:val="0"/>
        <w:tabs>
          <w:tab w:val="left" w:pos="43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AB32229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653232BE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1DA7643E" w14:textId="77777777" w:rsidR="00D32FD3" w:rsidRDefault="00D32FD3" w:rsidP="00D32FD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_________________________________</w:t>
      </w:r>
    </w:p>
    <w:p w14:paraId="3BCB8358" w14:textId="77777777" w:rsidR="00D32FD3" w:rsidRDefault="00D32FD3" w:rsidP="00D32FD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_________________________________</w:t>
      </w:r>
    </w:p>
    <w:p w14:paraId="51D19789" w14:textId="25C69A06" w:rsidR="00D32FD3" w:rsidRPr="00EB444A" w:rsidRDefault="00D32FD3" w:rsidP="00D32FD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</w:t>
      </w:r>
      <w:r w:rsidRPr="00EB444A">
        <w:rPr>
          <w:rFonts w:ascii="Arial" w:eastAsia="Arial" w:hAnsi="Arial" w:cs="Arial"/>
          <w:w w:val="43"/>
          <w:sz w:val="24"/>
          <w:szCs w:val="24"/>
          <w:u w:val="single"/>
          <w:lang w:val="en-US"/>
        </w:rPr>
        <w:t xml:space="preserve"> </w:t>
      </w:r>
    </w:p>
    <w:p w14:paraId="70AF4DEA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04D0079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Parecer Conclusivo:</w:t>
      </w:r>
    </w:p>
    <w:p w14:paraId="7517DC2C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2F66895C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ÓRGÃO PÚBLICO CONVENENTE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6B3BEEF4" w14:textId="77777777" w:rsidR="00D32FD3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BDBAE9D" w14:textId="4F0F9B9D" w:rsidR="00D32FD3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BB04E30" w14:textId="24D1C229" w:rsidR="00D32FD3" w:rsidRPr="00EB444A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5B45105" w14:textId="22EB1174" w:rsidR="00D32FD3" w:rsidRPr="00EB444A" w:rsidRDefault="00D32FD3" w:rsidP="00D32FD3">
      <w:pPr>
        <w:widowControl w:val="0"/>
        <w:tabs>
          <w:tab w:val="left" w:pos="857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lastRenderedPageBreak/>
        <w:t>Assinatura: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</w:t>
      </w:r>
    </w:p>
    <w:p w14:paraId="7194EE87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798F9658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prestação de contas:</w:t>
      </w:r>
    </w:p>
    <w:p w14:paraId="14879DFD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1C4BBAB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636050E8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PELA ENTIDADE CONVENIADA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65B40DAB" w14:textId="77777777" w:rsidR="00D32FD3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9636E7A" w14:textId="77777777" w:rsidR="00845DA9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10CC08F" w14:textId="769225CB" w:rsidR="00D32FD3" w:rsidRPr="00EB444A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143CD1E" w14:textId="2C11FE1D" w:rsidR="00D32FD3" w:rsidRPr="00EB444A" w:rsidRDefault="00D32FD3" w:rsidP="00D32FD3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Assinatura:</w:t>
      </w:r>
      <w:r w:rsidR="00845DA9">
        <w:rPr>
          <w:rFonts w:ascii="Arial" w:eastAsia="Arial" w:hAnsi="Arial" w:cs="Arial"/>
          <w:sz w:val="24"/>
          <w:szCs w:val="24"/>
          <w:lang w:val="en-US"/>
        </w:rPr>
        <w:t>__________________________</w:t>
      </w:r>
    </w:p>
    <w:p w14:paraId="0120E752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6656F78C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"/>
          <w:szCs w:val="24"/>
          <w:lang w:val="en-US"/>
        </w:rPr>
        <mc:AlternateContent>
          <mc:Choice Requires="wpg">
            <w:drawing>
              <wp:inline distT="0" distB="0" distL="0" distR="0" wp14:anchorId="13BE2D95" wp14:editId="01E7681A">
                <wp:extent cx="5452745" cy="18415"/>
                <wp:effectExtent l="5080" t="4445" r="0" b="571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8415"/>
                          <a:chOff x="0" y="0"/>
                          <a:chExt cx="8587" cy="29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5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22C2F" id="Group 7" o:spid="_x0000_s1026" style="width:429.35pt;height:1.45pt;mso-position-horizontal-relative:char;mso-position-vertical-relative:line" coordsize="85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">
                <v:line id="Line 8" o:spid="_x0000_s1027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3163AFFF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E53405E" w14:textId="77777777" w:rsidR="00845DA9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Tipo de ato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responsabilidade: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w w:val="1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4556D5B" w14:textId="4CED33CC" w:rsidR="00845DA9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8638B6C" w14:textId="7C511059" w:rsidR="00D32FD3" w:rsidRPr="00EB444A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DE89A81" w14:textId="77777777" w:rsidR="00D32FD3" w:rsidRPr="00EB444A" w:rsidRDefault="00D32FD3" w:rsidP="00D32FD3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F7C32C2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AB42BE5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915F0D" wp14:editId="54F832A4">
                <wp:simplePos x="0" y="0"/>
                <wp:positionH relativeFrom="page">
                  <wp:posOffset>1062355</wp:posOffset>
                </wp:positionH>
                <wp:positionV relativeFrom="paragraph">
                  <wp:posOffset>124460</wp:posOffset>
                </wp:positionV>
                <wp:extent cx="5434330" cy="0"/>
                <wp:effectExtent l="14605" t="18415" r="18415" b="1016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786A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2D04CDDA" w14:textId="77777777" w:rsidR="00D32FD3" w:rsidRPr="00EB444A" w:rsidRDefault="00D32FD3" w:rsidP="00D32FD3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Valor repassado e exercício, quando se tratar de processo de prestação de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contas.</w:t>
      </w:r>
    </w:p>
    <w:p w14:paraId="2C59FFFC" w14:textId="77777777" w:rsidR="00D32FD3" w:rsidRPr="00EB444A" w:rsidRDefault="00D32FD3" w:rsidP="00D32FD3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(*) 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(inciso acrescido pela Resolução nº 11/2021)</w:t>
      </w:r>
    </w:p>
    <w:p w14:paraId="2AE1D409" w14:textId="77777777" w:rsidR="00D32FD3" w:rsidRDefault="00D32FD3"/>
    <w:sectPr w:rsidR="00D3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2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3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3"/>
    <w:rsid w:val="003320AA"/>
    <w:rsid w:val="00845DA9"/>
    <w:rsid w:val="00D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75F0"/>
  <w15:chartTrackingRefBased/>
  <w15:docId w15:val="{6634D737-DF2A-4F16-B5ED-14049EA8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2</cp:revision>
  <dcterms:created xsi:type="dcterms:W3CDTF">2022-01-13T12:04:00Z</dcterms:created>
  <dcterms:modified xsi:type="dcterms:W3CDTF">2022-01-13T12:44:00Z</dcterms:modified>
</cp:coreProperties>
</file>